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6B40" w14:textId="77777777" w:rsidR="00C77AA9" w:rsidRPr="00C77AA9" w:rsidRDefault="00C77AA9" w:rsidP="004C4A56">
      <w:pPr>
        <w:spacing w:after="0"/>
        <w:jc w:val="center"/>
        <w:rPr>
          <w:b/>
          <w:bCs/>
          <w:sz w:val="28"/>
          <w:szCs w:val="28"/>
        </w:rPr>
      </w:pPr>
      <w:r w:rsidRPr="00C77AA9">
        <w:rPr>
          <w:b/>
          <w:bCs/>
          <w:sz w:val="28"/>
          <w:szCs w:val="28"/>
        </w:rPr>
        <w:t>PAL Homework</w:t>
      </w:r>
    </w:p>
    <w:p w14:paraId="1077684B" w14:textId="77777777" w:rsidR="00C77AA9" w:rsidRPr="00C77AA9" w:rsidRDefault="00C77AA9" w:rsidP="00C77AA9">
      <w:pPr>
        <w:rPr>
          <w:sz w:val="28"/>
          <w:szCs w:val="28"/>
        </w:rPr>
      </w:pPr>
    </w:p>
    <w:p w14:paraId="6DDF5F63" w14:textId="4A2D9C11" w:rsidR="004F3834" w:rsidRPr="00C77AA9" w:rsidRDefault="004F3834" w:rsidP="004F383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Session #2 for the upcoming PAL course </w:t>
      </w:r>
      <w:r w:rsidRPr="00C77AA9">
        <w:rPr>
          <w:sz w:val="28"/>
          <w:szCs w:val="28"/>
        </w:rPr>
        <w:t>is titled "CASH is King".</w:t>
      </w:r>
      <w:r w:rsidRPr="00274D64">
        <w:rPr>
          <w:sz w:val="28"/>
          <w:szCs w:val="28"/>
        </w:rPr>
        <w:t xml:space="preserve"> </w:t>
      </w:r>
      <w:r w:rsidRPr="00C77AA9">
        <w:rPr>
          <w:sz w:val="28"/>
          <w:szCs w:val="28"/>
        </w:rPr>
        <w:t xml:space="preserve">While I have never known of someone being fired for legally making "too much" money for their system, I am aware of individuals who were relieved of their administrative positions due to running a department, research division, or School of Medicine too far in the "RED". </w:t>
      </w:r>
      <w:proofErr w:type="gramStart"/>
      <w:r w:rsidRPr="00C77AA9">
        <w:rPr>
          <w:sz w:val="28"/>
          <w:szCs w:val="28"/>
        </w:rPr>
        <w:t>In order to</w:t>
      </w:r>
      <w:proofErr w:type="gramEnd"/>
      <w:r w:rsidRPr="00C77AA9">
        <w:rPr>
          <w:sz w:val="28"/>
          <w:szCs w:val="28"/>
        </w:rPr>
        <w:t xml:space="preserve"> make fiscally responsible decisions, physician leaders need to understand their system's revenue production,</w:t>
      </w:r>
      <w:r w:rsidR="000A030D">
        <w:rPr>
          <w:sz w:val="28"/>
          <w:szCs w:val="28"/>
        </w:rPr>
        <w:t xml:space="preserve"> source of funds,</w:t>
      </w:r>
      <w:r w:rsidRPr="00C77AA9">
        <w:rPr>
          <w:sz w:val="28"/>
          <w:szCs w:val="28"/>
        </w:rPr>
        <w:t xml:space="preserve"> expenses, and who controls the</w:t>
      </w:r>
      <w:r>
        <w:rPr>
          <w:sz w:val="28"/>
          <w:szCs w:val="28"/>
        </w:rPr>
        <w:t>se</w:t>
      </w:r>
      <w:r w:rsidRPr="00C77AA9">
        <w:rPr>
          <w:sz w:val="28"/>
          <w:szCs w:val="28"/>
        </w:rPr>
        <w:t xml:space="preserve"> allocations.</w:t>
      </w:r>
    </w:p>
    <w:p w14:paraId="0F264C41" w14:textId="700242BD" w:rsidR="00960DD7" w:rsidRPr="00C77AA9" w:rsidRDefault="00960DD7" w:rsidP="004C4A56">
      <w:pPr>
        <w:spacing w:after="0"/>
        <w:ind w:firstLine="720"/>
        <w:rPr>
          <w:sz w:val="28"/>
          <w:szCs w:val="28"/>
        </w:rPr>
      </w:pPr>
      <w:r w:rsidRPr="00C77AA9">
        <w:rPr>
          <w:sz w:val="28"/>
          <w:szCs w:val="28"/>
        </w:rPr>
        <w:t>As a leader you will be asked to invest or acquire resources for</w:t>
      </w:r>
      <w:r w:rsidRPr="00274D64">
        <w:rPr>
          <w:sz w:val="28"/>
          <w:szCs w:val="28"/>
        </w:rPr>
        <w:t xml:space="preserve"> Salary Increases</w:t>
      </w:r>
      <w:r w:rsidRPr="00C77AA9">
        <w:rPr>
          <w:sz w:val="28"/>
          <w:szCs w:val="28"/>
        </w:rPr>
        <w:t xml:space="preserve">, </w:t>
      </w:r>
      <w:r w:rsidR="007A6B8B">
        <w:rPr>
          <w:sz w:val="28"/>
          <w:szCs w:val="28"/>
        </w:rPr>
        <w:t xml:space="preserve">physician hires, </w:t>
      </w:r>
      <w:r w:rsidRPr="00C77AA9">
        <w:rPr>
          <w:sz w:val="28"/>
          <w:szCs w:val="28"/>
        </w:rPr>
        <w:t xml:space="preserve">clinical research, </w:t>
      </w:r>
      <w:r w:rsidRPr="00274D64">
        <w:rPr>
          <w:sz w:val="28"/>
          <w:szCs w:val="28"/>
        </w:rPr>
        <w:t xml:space="preserve">bench research, </w:t>
      </w:r>
      <w:r w:rsidRPr="00C77AA9">
        <w:rPr>
          <w:sz w:val="28"/>
          <w:szCs w:val="28"/>
        </w:rPr>
        <w:t xml:space="preserve">education, and numerous other requests. You will all be on the presenting and receiving end of "What does it cost?". Whether it's space, equipment, staff/physician time, or other items, some monetary equivalent (CASH) </w:t>
      </w:r>
      <w:r>
        <w:rPr>
          <w:sz w:val="28"/>
          <w:szCs w:val="28"/>
        </w:rPr>
        <w:t>will be used to calculate total cost.</w:t>
      </w:r>
    </w:p>
    <w:p w14:paraId="2CDE4F11" w14:textId="77777777" w:rsidR="00C77AA9" w:rsidRPr="00C77AA9" w:rsidRDefault="00C77AA9" w:rsidP="004C4A56">
      <w:pPr>
        <w:spacing w:after="0"/>
        <w:jc w:val="center"/>
        <w:rPr>
          <w:b/>
          <w:bCs/>
          <w:sz w:val="28"/>
          <w:szCs w:val="28"/>
        </w:rPr>
      </w:pPr>
      <w:r w:rsidRPr="00C77AA9">
        <w:rPr>
          <w:b/>
          <w:bCs/>
          <w:sz w:val="28"/>
          <w:szCs w:val="28"/>
        </w:rPr>
        <w:t>Your Homework</w:t>
      </w:r>
    </w:p>
    <w:p w14:paraId="678C17D0" w14:textId="77777777" w:rsidR="00C77AA9" w:rsidRPr="00C77AA9" w:rsidRDefault="00C77AA9" w:rsidP="00C77AA9">
      <w:pPr>
        <w:rPr>
          <w:sz w:val="28"/>
          <w:szCs w:val="28"/>
        </w:rPr>
      </w:pPr>
    </w:p>
    <w:p w14:paraId="67E56168" w14:textId="612EC88D" w:rsidR="00786C26" w:rsidRDefault="009879EE" w:rsidP="004C210D">
      <w:pPr>
        <w:ind w:firstLine="720"/>
        <w:rPr>
          <w:sz w:val="28"/>
          <w:szCs w:val="28"/>
        </w:rPr>
      </w:pPr>
      <w:r w:rsidRPr="00C77AA9">
        <w:rPr>
          <w:sz w:val="28"/>
          <w:szCs w:val="28"/>
        </w:rPr>
        <w:t xml:space="preserve">Since we were asked to employ a flipped classroom, each of you will review all or parts of your </w:t>
      </w:r>
      <w:r>
        <w:rPr>
          <w:sz w:val="28"/>
          <w:szCs w:val="28"/>
        </w:rPr>
        <w:t>pre-work assignment</w:t>
      </w:r>
      <w:r w:rsidRPr="00C77A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Please take time to review the attached questions. </w:t>
      </w:r>
      <w:r w:rsidRPr="00C77AA9">
        <w:rPr>
          <w:sz w:val="28"/>
          <w:szCs w:val="28"/>
        </w:rPr>
        <w:t xml:space="preserve">Some of you may know </w:t>
      </w:r>
      <w:proofErr w:type="gramStart"/>
      <w:r w:rsidRPr="00C77AA9">
        <w:rPr>
          <w:sz w:val="28"/>
          <w:szCs w:val="28"/>
        </w:rPr>
        <w:t>all of</w:t>
      </w:r>
      <w:proofErr w:type="gramEnd"/>
      <w:r w:rsidRPr="00274D64">
        <w:rPr>
          <w:sz w:val="28"/>
          <w:szCs w:val="28"/>
        </w:rPr>
        <w:t xml:space="preserve"> the </w:t>
      </w:r>
      <w:r w:rsidRPr="00C77AA9">
        <w:rPr>
          <w:sz w:val="28"/>
          <w:szCs w:val="28"/>
        </w:rPr>
        <w:t xml:space="preserve">answers already but for those who do not and even if you do, you are asked to review and </w:t>
      </w:r>
      <w:r w:rsidR="00E61ACE">
        <w:rPr>
          <w:sz w:val="28"/>
          <w:szCs w:val="28"/>
        </w:rPr>
        <w:t>be prepared to discuss</w:t>
      </w:r>
      <w:r w:rsidRPr="00C77AA9">
        <w:rPr>
          <w:sz w:val="28"/>
          <w:szCs w:val="28"/>
        </w:rPr>
        <w:t xml:space="preserve"> </w:t>
      </w:r>
      <w:r w:rsidRPr="00274D64">
        <w:rPr>
          <w:sz w:val="28"/>
          <w:szCs w:val="28"/>
        </w:rPr>
        <w:t xml:space="preserve">your </w:t>
      </w:r>
      <w:r w:rsidRPr="00C77AA9">
        <w:rPr>
          <w:sz w:val="28"/>
          <w:szCs w:val="28"/>
        </w:rPr>
        <w:t>answers. We know that most, if not all, systems have</w:t>
      </w:r>
      <w:r>
        <w:rPr>
          <w:sz w:val="28"/>
          <w:szCs w:val="28"/>
        </w:rPr>
        <w:t xml:space="preserve"> </w:t>
      </w:r>
      <w:r w:rsidR="00E61ACE">
        <w:rPr>
          <w:sz w:val="28"/>
          <w:szCs w:val="28"/>
        </w:rPr>
        <w:t>similar and different</w:t>
      </w:r>
      <w:r w:rsidRPr="00C77AA9">
        <w:rPr>
          <w:sz w:val="28"/>
          <w:szCs w:val="28"/>
        </w:rPr>
        <w:t xml:space="preserve"> </w:t>
      </w:r>
      <w:r>
        <w:rPr>
          <w:sz w:val="28"/>
          <w:szCs w:val="28"/>
        </w:rPr>
        <w:t>processes</w:t>
      </w:r>
      <w:r w:rsidRPr="00C77AA9">
        <w:rPr>
          <w:sz w:val="28"/>
          <w:szCs w:val="28"/>
        </w:rPr>
        <w:t xml:space="preserve">, </w:t>
      </w:r>
      <w:proofErr w:type="gramStart"/>
      <w:r w:rsidRPr="00274D64">
        <w:rPr>
          <w:sz w:val="28"/>
          <w:szCs w:val="28"/>
        </w:rPr>
        <w:t>in regard to</w:t>
      </w:r>
      <w:proofErr w:type="gramEnd"/>
      <w:r w:rsidRPr="00C77AA9">
        <w:rPr>
          <w:sz w:val="28"/>
          <w:szCs w:val="28"/>
        </w:rPr>
        <w:t xml:space="preserve"> </w:t>
      </w:r>
      <w:r>
        <w:rPr>
          <w:sz w:val="28"/>
          <w:szCs w:val="28"/>
        </w:rPr>
        <w:t>revenue production</w:t>
      </w:r>
      <w:r w:rsidRPr="00C77AA9">
        <w:rPr>
          <w:sz w:val="28"/>
          <w:szCs w:val="28"/>
        </w:rPr>
        <w:t>. After a brief introduction</w:t>
      </w:r>
      <w:r>
        <w:rPr>
          <w:sz w:val="28"/>
          <w:szCs w:val="28"/>
        </w:rPr>
        <w:t xml:space="preserve"> (10min)</w:t>
      </w:r>
      <w:r w:rsidRPr="00C77AA9">
        <w:rPr>
          <w:sz w:val="28"/>
          <w:szCs w:val="28"/>
        </w:rPr>
        <w:t xml:space="preserve">, each of you will be assigned to one of </w:t>
      </w:r>
      <w:r w:rsidRPr="00274D64">
        <w:rPr>
          <w:sz w:val="28"/>
          <w:szCs w:val="28"/>
        </w:rPr>
        <w:t>4</w:t>
      </w:r>
      <w:r w:rsidRPr="00C77AA9">
        <w:rPr>
          <w:sz w:val="28"/>
          <w:szCs w:val="28"/>
        </w:rPr>
        <w:t xml:space="preserve"> small groups with an experienced physician/administrative leader to serve as discussion facilitator. </w:t>
      </w:r>
      <w:r w:rsidR="007E3620">
        <w:rPr>
          <w:sz w:val="28"/>
          <w:szCs w:val="28"/>
        </w:rPr>
        <w:t>D</w:t>
      </w:r>
      <w:r w:rsidRPr="00C77AA9">
        <w:rPr>
          <w:sz w:val="28"/>
          <w:szCs w:val="28"/>
        </w:rPr>
        <w:t>iscussion will be done in 2 (</w:t>
      </w:r>
      <w:r w:rsidR="007E3620">
        <w:rPr>
          <w:sz w:val="28"/>
          <w:szCs w:val="28"/>
        </w:rPr>
        <w:t>30</w:t>
      </w:r>
      <w:r w:rsidRPr="00C77AA9">
        <w:rPr>
          <w:sz w:val="28"/>
          <w:szCs w:val="28"/>
        </w:rPr>
        <w:t xml:space="preserve"> minute) sessions. Each group</w:t>
      </w:r>
      <w:r w:rsidRPr="00274D64">
        <w:rPr>
          <w:sz w:val="28"/>
          <w:szCs w:val="28"/>
        </w:rPr>
        <w:t xml:space="preserve"> will have an experienced </w:t>
      </w:r>
      <w:r w:rsidRPr="00C77AA9">
        <w:rPr>
          <w:sz w:val="28"/>
          <w:szCs w:val="28"/>
        </w:rPr>
        <w:t xml:space="preserve">faculty member </w:t>
      </w:r>
      <w:r w:rsidRPr="00274D64">
        <w:rPr>
          <w:sz w:val="28"/>
          <w:szCs w:val="28"/>
        </w:rPr>
        <w:t>to</w:t>
      </w:r>
      <w:r w:rsidRPr="00C77AA9">
        <w:rPr>
          <w:sz w:val="28"/>
          <w:szCs w:val="28"/>
        </w:rPr>
        <w:t xml:space="preserve"> assist with the discussion of how </w:t>
      </w:r>
      <w:r w:rsidR="004C4A56">
        <w:rPr>
          <w:sz w:val="28"/>
          <w:szCs w:val="28"/>
        </w:rPr>
        <w:t>each</w:t>
      </w:r>
      <w:r w:rsidRPr="00C77AA9">
        <w:rPr>
          <w:sz w:val="28"/>
          <w:szCs w:val="28"/>
        </w:rPr>
        <w:t xml:space="preserve"> member of your group's</w:t>
      </w:r>
      <w:r w:rsidRPr="00274D64">
        <w:rPr>
          <w:sz w:val="28"/>
          <w:szCs w:val="28"/>
        </w:rPr>
        <w:t xml:space="preserve"> </w:t>
      </w:r>
      <w:r w:rsidRPr="00C77AA9">
        <w:rPr>
          <w:sz w:val="28"/>
          <w:szCs w:val="28"/>
        </w:rPr>
        <w:t>systems are similar</w:t>
      </w:r>
      <w:r>
        <w:rPr>
          <w:sz w:val="28"/>
          <w:szCs w:val="28"/>
        </w:rPr>
        <w:t>/</w:t>
      </w:r>
      <w:r w:rsidRPr="00C77AA9">
        <w:rPr>
          <w:sz w:val="28"/>
          <w:szCs w:val="28"/>
        </w:rPr>
        <w:t xml:space="preserve">different. </w:t>
      </w:r>
      <w:r w:rsidR="00786C26">
        <w:rPr>
          <w:sz w:val="28"/>
          <w:szCs w:val="28"/>
        </w:rPr>
        <w:t xml:space="preserve">Group members will be asked to present some of the pros and cons of their structures. The short article below provides an example of </w:t>
      </w:r>
      <w:r w:rsidR="00FC0AC7">
        <w:rPr>
          <w:sz w:val="28"/>
          <w:szCs w:val="28"/>
        </w:rPr>
        <w:t>pros and cons</w:t>
      </w:r>
      <w:r w:rsidR="00786C26">
        <w:rPr>
          <w:sz w:val="28"/>
          <w:szCs w:val="28"/>
        </w:rPr>
        <w:t xml:space="preserve"> when reviewing physician compensation models. </w:t>
      </w:r>
    </w:p>
    <w:p w14:paraId="6368313E" w14:textId="77777777" w:rsidR="004C4A56" w:rsidRDefault="004C4A56" w:rsidP="004C210D">
      <w:pPr>
        <w:ind w:firstLine="720"/>
        <w:rPr>
          <w:sz w:val="28"/>
          <w:szCs w:val="28"/>
        </w:rPr>
      </w:pPr>
    </w:p>
    <w:p w14:paraId="08C69168" w14:textId="77777777" w:rsidR="004C4A56" w:rsidRPr="00C77AA9" w:rsidRDefault="004C4A56" w:rsidP="004C4A56">
      <w:r>
        <w:t xml:space="preserve">Reference: </w:t>
      </w:r>
      <w:hyperlink r:id="rId10" w:history="1">
        <w:r w:rsidRPr="00431314">
          <w:rPr>
            <w:rStyle w:val="Hyperlink"/>
          </w:rPr>
          <w:t>https://resources.nejmcareercenter.org/article/physician-compensation-models-the-basics-the-pros-and-the-cons/</w:t>
        </w:r>
      </w:hyperlink>
    </w:p>
    <w:p w14:paraId="1CCDCD1C" w14:textId="41F0E3CA" w:rsidR="004C4A56" w:rsidRPr="00C77AA9" w:rsidRDefault="004C4A56" w:rsidP="00C77AA9">
      <w:pPr>
        <w:sectPr w:rsidR="004C4A56" w:rsidRPr="00C77AA9" w:rsidSect="00FC0AC7">
          <w:pgSz w:w="12030" w:h="15800"/>
          <w:pgMar w:top="1008" w:right="1440" w:bottom="1440" w:left="1440" w:header="720" w:footer="720" w:gutter="0"/>
          <w:cols w:space="720"/>
          <w:docGrid w:linePitch="299"/>
        </w:sectPr>
      </w:pPr>
    </w:p>
    <w:p w14:paraId="1E426B50" w14:textId="3B49AE95" w:rsidR="00C77AA9" w:rsidRPr="00C77AA9" w:rsidRDefault="00C77AA9" w:rsidP="00603E6A">
      <w:pPr>
        <w:jc w:val="center"/>
        <w:rPr>
          <w:b/>
          <w:bCs/>
          <w:sz w:val="28"/>
          <w:szCs w:val="28"/>
        </w:rPr>
      </w:pPr>
      <w:r w:rsidRPr="00C77AA9">
        <w:rPr>
          <w:b/>
          <w:bCs/>
          <w:sz w:val="28"/>
          <w:szCs w:val="28"/>
        </w:rPr>
        <w:lastRenderedPageBreak/>
        <w:t>Session I</w:t>
      </w:r>
      <w:r w:rsidR="00B75607">
        <w:rPr>
          <w:b/>
          <w:bCs/>
          <w:sz w:val="28"/>
          <w:szCs w:val="28"/>
        </w:rPr>
        <w:t>I</w:t>
      </w:r>
    </w:p>
    <w:p w14:paraId="6E3D2DE1" w14:textId="328122BC" w:rsidR="00B75607" w:rsidRPr="00B75607" w:rsidRDefault="00B75607" w:rsidP="00B75607">
      <w:pPr>
        <w:jc w:val="center"/>
      </w:pPr>
      <w:r>
        <w:rPr>
          <w:sz w:val="24"/>
          <w:szCs w:val="24"/>
        </w:rPr>
        <w:t>CASH IS KING!!</w:t>
      </w:r>
    </w:p>
    <w:p w14:paraId="402752BB" w14:textId="1A70A380" w:rsidR="00C77AA9" w:rsidRPr="00C77AA9" w:rsidRDefault="00C77AA9" w:rsidP="00C77AA9">
      <w:pPr>
        <w:numPr>
          <w:ilvl w:val="0"/>
          <w:numId w:val="1"/>
        </w:numPr>
      </w:pPr>
      <w:r w:rsidRPr="00C77AA9">
        <w:t>What is your organizational structure?</w:t>
      </w:r>
    </w:p>
    <w:p w14:paraId="3F9DB743" w14:textId="77777777" w:rsidR="00C77AA9" w:rsidRPr="00C77AA9" w:rsidRDefault="00C77AA9" w:rsidP="00814B36">
      <w:pPr>
        <w:numPr>
          <w:ilvl w:val="1"/>
          <w:numId w:val="4"/>
        </w:numPr>
      </w:pPr>
      <w:r w:rsidRPr="00C77AA9">
        <w:t>University/Public or Private University</w:t>
      </w:r>
    </w:p>
    <w:p w14:paraId="208C4B53" w14:textId="77777777" w:rsidR="00C77AA9" w:rsidRPr="00C77AA9" w:rsidRDefault="00C77AA9" w:rsidP="00814B36">
      <w:pPr>
        <w:numPr>
          <w:ilvl w:val="1"/>
          <w:numId w:val="4"/>
        </w:numPr>
      </w:pPr>
      <w:r w:rsidRPr="00C77AA9">
        <w:t>Medical Center Only</w:t>
      </w:r>
    </w:p>
    <w:p w14:paraId="41327BA8" w14:textId="77777777" w:rsidR="00C77AA9" w:rsidRPr="00C77AA9" w:rsidRDefault="00C77AA9" w:rsidP="00814B36">
      <w:pPr>
        <w:numPr>
          <w:ilvl w:val="1"/>
          <w:numId w:val="4"/>
        </w:numPr>
      </w:pPr>
      <w:r w:rsidRPr="00C77AA9">
        <w:t>Hospital and School in the same system?</w:t>
      </w:r>
    </w:p>
    <w:p w14:paraId="48BEA0F7" w14:textId="77777777" w:rsidR="00C77AA9" w:rsidRPr="00C77AA9" w:rsidRDefault="00C77AA9" w:rsidP="00814B36">
      <w:pPr>
        <w:numPr>
          <w:ilvl w:val="1"/>
          <w:numId w:val="4"/>
        </w:numPr>
      </w:pPr>
      <w:r w:rsidRPr="00C77AA9">
        <w:t>Other?</w:t>
      </w:r>
    </w:p>
    <w:p w14:paraId="543201C4" w14:textId="138EC548" w:rsidR="00C77AA9" w:rsidRPr="00C77AA9" w:rsidRDefault="00C77AA9" w:rsidP="00C77AA9">
      <w:pPr>
        <w:numPr>
          <w:ilvl w:val="0"/>
          <w:numId w:val="1"/>
        </w:numPr>
      </w:pPr>
      <w:r w:rsidRPr="00C77AA9">
        <w:t>What is your Medical School</w:t>
      </w:r>
      <w:r w:rsidR="00603E6A" w:rsidRPr="00274D64">
        <w:t xml:space="preserve">’s </w:t>
      </w:r>
      <w:r w:rsidRPr="00C77AA9">
        <w:t>relationship to a university or health system? Is it part of the university, but separate from the health system?</w:t>
      </w:r>
    </w:p>
    <w:p w14:paraId="1D7A9479" w14:textId="77777777" w:rsidR="00C77AA9" w:rsidRPr="00C77AA9" w:rsidRDefault="00C77AA9" w:rsidP="00C77AA9">
      <w:pPr>
        <w:numPr>
          <w:ilvl w:val="0"/>
          <w:numId w:val="1"/>
        </w:numPr>
      </w:pPr>
      <w:r w:rsidRPr="00C77AA9">
        <w:t>Did your school of medicine's operations end up in the black last year? o Did your department?</w:t>
      </w:r>
    </w:p>
    <w:p w14:paraId="029E9863" w14:textId="77777777" w:rsidR="00C77AA9" w:rsidRPr="00C77AA9" w:rsidRDefault="00C77AA9" w:rsidP="00C77AA9">
      <w:pPr>
        <w:numPr>
          <w:ilvl w:val="0"/>
          <w:numId w:val="1"/>
        </w:numPr>
      </w:pPr>
      <w:r w:rsidRPr="00C77AA9">
        <w:t>Does your department have financial reserves?</w:t>
      </w:r>
    </w:p>
    <w:p w14:paraId="1948CACF" w14:textId="77777777" w:rsidR="00C77AA9" w:rsidRPr="00C77AA9" w:rsidRDefault="00C77AA9" w:rsidP="00814B36">
      <w:pPr>
        <w:numPr>
          <w:ilvl w:val="1"/>
          <w:numId w:val="5"/>
        </w:numPr>
      </w:pPr>
      <w:r w:rsidRPr="00C77AA9">
        <w:t>If yes, are there restrictions on how they can be used?</w:t>
      </w:r>
    </w:p>
    <w:p w14:paraId="18992D90" w14:textId="77777777" w:rsidR="00C77AA9" w:rsidRPr="00C77AA9" w:rsidRDefault="00C77AA9" w:rsidP="00C77AA9">
      <w:pPr>
        <w:numPr>
          <w:ilvl w:val="0"/>
          <w:numId w:val="1"/>
        </w:numPr>
      </w:pPr>
      <w:r w:rsidRPr="00C77AA9">
        <w:t>What are the primary sources of departmental revenue?</w:t>
      </w:r>
    </w:p>
    <w:p w14:paraId="4775A6EF" w14:textId="41D0A0E4" w:rsidR="00C77AA9" w:rsidRPr="00274D64" w:rsidRDefault="00C77AA9" w:rsidP="00814B36">
      <w:pPr>
        <w:pStyle w:val="ListParagraph"/>
        <w:numPr>
          <w:ilvl w:val="0"/>
          <w:numId w:val="3"/>
        </w:numPr>
        <w:ind w:left="1080"/>
      </w:pPr>
      <w:r w:rsidRPr="00274D64">
        <w:t>Clinical</w:t>
      </w:r>
      <w:r w:rsidR="00814B36" w:rsidRPr="00274D64">
        <w:tab/>
      </w:r>
      <w:r w:rsidR="003F73AF">
        <w:tab/>
      </w:r>
      <w:r w:rsidR="003F73AF">
        <w:tab/>
      </w:r>
      <w:r w:rsidR="003F73AF">
        <w:tab/>
      </w:r>
      <w:r w:rsidR="00814B36" w:rsidRPr="00274D64">
        <w:rPr>
          <w:u w:val="single"/>
        </w:rPr>
        <w:tab/>
      </w:r>
      <w:r w:rsidRPr="00274D64">
        <w:rPr>
          <w:u w:val="single"/>
        </w:rPr>
        <w:t>%</w:t>
      </w:r>
    </w:p>
    <w:p w14:paraId="0791EC74" w14:textId="3C4CB61C" w:rsidR="00C77AA9" w:rsidRPr="00274D64" w:rsidRDefault="00C77AA9" w:rsidP="00814B36">
      <w:pPr>
        <w:pStyle w:val="ListParagraph"/>
        <w:numPr>
          <w:ilvl w:val="0"/>
          <w:numId w:val="3"/>
        </w:numPr>
        <w:ind w:left="1080"/>
      </w:pPr>
      <w:r w:rsidRPr="00274D64">
        <w:t>University support</w:t>
      </w:r>
      <w:r w:rsidR="00814B36" w:rsidRPr="00274D64">
        <w:tab/>
      </w:r>
      <w:r w:rsidR="003F73AF">
        <w:tab/>
      </w:r>
      <w:r w:rsidR="003F73AF">
        <w:tab/>
      </w:r>
      <w:r w:rsidR="00814B36" w:rsidRPr="00274D64">
        <w:rPr>
          <w:u w:val="single"/>
        </w:rPr>
        <w:tab/>
      </w:r>
      <w:r w:rsidRPr="00274D64">
        <w:rPr>
          <w:u w:val="single"/>
        </w:rPr>
        <w:t>%</w:t>
      </w:r>
    </w:p>
    <w:p w14:paraId="0428D884" w14:textId="0499F8F1" w:rsidR="00C77AA9" w:rsidRPr="00274D64" w:rsidRDefault="00C77AA9" w:rsidP="00814B36">
      <w:pPr>
        <w:pStyle w:val="ListParagraph"/>
        <w:numPr>
          <w:ilvl w:val="0"/>
          <w:numId w:val="2"/>
        </w:numPr>
        <w:ind w:left="1080"/>
        <w:rPr>
          <w:u w:val="single"/>
        </w:rPr>
      </w:pPr>
      <w:r w:rsidRPr="00274D64">
        <w:t xml:space="preserve">Hospital/School of medicine support </w:t>
      </w:r>
      <w:r w:rsidR="00814B36" w:rsidRPr="00274D64">
        <w:rPr>
          <w:u w:val="single"/>
        </w:rPr>
        <w:tab/>
      </w:r>
      <w:r w:rsidRPr="00274D64">
        <w:rPr>
          <w:u w:val="single"/>
        </w:rPr>
        <w:t>%</w:t>
      </w:r>
    </w:p>
    <w:p w14:paraId="2E06E02C" w14:textId="76BD579A" w:rsidR="00C77AA9" w:rsidRPr="00274D64" w:rsidRDefault="00C77AA9" w:rsidP="00814B36">
      <w:pPr>
        <w:pStyle w:val="ListParagraph"/>
        <w:numPr>
          <w:ilvl w:val="0"/>
          <w:numId w:val="2"/>
        </w:numPr>
        <w:ind w:left="1080"/>
      </w:pPr>
      <w:r w:rsidRPr="00274D64">
        <w:t xml:space="preserve">Research </w:t>
      </w:r>
      <w:r w:rsidR="00814B36" w:rsidRPr="00274D64">
        <w:tab/>
      </w:r>
      <w:r w:rsidR="003F73AF">
        <w:tab/>
      </w:r>
      <w:r w:rsidR="003F73AF">
        <w:tab/>
      </w:r>
      <w:r w:rsidR="003F73AF">
        <w:tab/>
      </w:r>
      <w:r w:rsidR="00814B36" w:rsidRPr="00274D64">
        <w:rPr>
          <w:u w:val="single"/>
        </w:rPr>
        <w:tab/>
      </w:r>
      <w:r w:rsidRPr="00274D64">
        <w:t>%</w:t>
      </w:r>
    </w:p>
    <w:p w14:paraId="58D2D5DE" w14:textId="77777777" w:rsidR="00C77AA9" w:rsidRPr="00C77AA9" w:rsidRDefault="00C77AA9" w:rsidP="00C77AA9">
      <w:pPr>
        <w:numPr>
          <w:ilvl w:val="0"/>
          <w:numId w:val="1"/>
        </w:numPr>
      </w:pPr>
      <w:r w:rsidRPr="00C77AA9">
        <w:t>Composition% of department expenditures</w:t>
      </w:r>
    </w:p>
    <w:p w14:paraId="2B639658" w14:textId="20B12B9D" w:rsidR="00C77AA9" w:rsidRPr="00C77AA9" w:rsidRDefault="00C77AA9" w:rsidP="00814B36">
      <w:pPr>
        <w:numPr>
          <w:ilvl w:val="0"/>
          <w:numId w:val="7"/>
        </w:numPr>
      </w:pPr>
      <w:r w:rsidRPr="00C77AA9">
        <w:t>Physician S</w:t>
      </w:r>
      <w:r w:rsidR="00B75607">
        <w:t>alary/</w:t>
      </w:r>
      <w:r w:rsidR="003F73AF">
        <w:t>Wages/Benefits</w:t>
      </w:r>
      <w:r w:rsidRPr="00C77AA9">
        <w:t xml:space="preserve"> </w:t>
      </w:r>
      <w:r w:rsidR="00814B36" w:rsidRPr="00274D64">
        <w:tab/>
      </w:r>
      <w:r w:rsidRPr="00C77AA9">
        <w:rPr>
          <w:u w:val="single"/>
        </w:rPr>
        <w:t xml:space="preserve">                %</w:t>
      </w:r>
    </w:p>
    <w:p w14:paraId="268B68A4" w14:textId="667CD437" w:rsidR="00C77AA9" w:rsidRPr="00C77AA9" w:rsidRDefault="00C77AA9" w:rsidP="00814B36">
      <w:pPr>
        <w:numPr>
          <w:ilvl w:val="0"/>
          <w:numId w:val="7"/>
        </w:numPr>
      </w:pPr>
      <w:r w:rsidRPr="00C77AA9">
        <w:t xml:space="preserve">Staff </w:t>
      </w:r>
      <w:r w:rsidR="00814B36" w:rsidRPr="00274D64">
        <w:t xml:space="preserve">SWB </w:t>
      </w:r>
      <w:r w:rsidR="00814B36" w:rsidRPr="00274D64">
        <w:tab/>
        <w:t xml:space="preserve"> </w:t>
      </w:r>
      <w:r w:rsidR="00814B36" w:rsidRPr="00274D64">
        <w:tab/>
      </w:r>
      <w:r w:rsidR="003F73AF">
        <w:tab/>
      </w:r>
      <w:r w:rsidR="003F73AF">
        <w:tab/>
      </w:r>
      <w:r w:rsidR="00814B36" w:rsidRPr="00274D64">
        <w:rPr>
          <w:u w:val="single"/>
        </w:rPr>
        <w:t xml:space="preserve">   </w:t>
      </w:r>
      <w:r w:rsidRPr="00C77AA9">
        <w:rPr>
          <w:u w:val="single"/>
        </w:rPr>
        <w:t xml:space="preserve">            %</w:t>
      </w:r>
    </w:p>
    <w:p w14:paraId="4D3A17AC" w14:textId="61B76296" w:rsidR="00C77AA9" w:rsidRPr="00C77AA9" w:rsidRDefault="00C77AA9" w:rsidP="00814B36">
      <w:pPr>
        <w:numPr>
          <w:ilvl w:val="0"/>
          <w:numId w:val="7"/>
        </w:numPr>
      </w:pPr>
      <w:r w:rsidRPr="00C77AA9">
        <w:t>Office Space</w:t>
      </w:r>
      <w:r w:rsidR="00814B36" w:rsidRPr="00274D64">
        <w:tab/>
      </w:r>
      <w:r w:rsidR="003F73AF">
        <w:tab/>
      </w:r>
      <w:r w:rsidR="003F73AF">
        <w:tab/>
      </w:r>
      <w:r w:rsidRPr="00C77AA9">
        <w:rPr>
          <w:u w:val="single"/>
        </w:rPr>
        <w:tab/>
        <w:t>%</w:t>
      </w:r>
    </w:p>
    <w:p w14:paraId="48AAEEE3" w14:textId="721009C7" w:rsidR="00C77AA9" w:rsidRPr="00C77AA9" w:rsidRDefault="00C77AA9" w:rsidP="00814B36">
      <w:pPr>
        <w:numPr>
          <w:ilvl w:val="0"/>
          <w:numId w:val="7"/>
        </w:numPr>
      </w:pPr>
      <w:r w:rsidRPr="00C77AA9">
        <w:t>Research</w:t>
      </w:r>
      <w:r w:rsidRPr="00C77AA9">
        <w:tab/>
      </w:r>
      <w:r w:rsidR="00814B36" w:rsidRPr="00274D64">
        <w:tab/>
      </w:r>
      <w:r w:rsidR="003F73AF">
        <w:tab/>
      </w:r>
      <w:r w:rsidR="003F73AF">
        <w:tab/>
      </w:r>
      <w:r w:rsidRPr="00C77AA9">
        <w:rPr>
          <w:u w:val="single"/>
        </w:rPr>
        <w:tab/>
        <w:t>%</w:t>
      </w:r>
    </w:p>
    <w:p w14:paraId="609B464A" w14:textId="6FA9253B" w:rsidR="00C77AA9" w:rsidRPr="00B5017C" w:rsidRDefault="00C77AA9" w:rsidP="00814B36">
      <w:pPr>
        <w:numPr>
          <w:ilvl w:val="0"/>
          <w:numId w:val="7"/>
        </w:numPr>
      </w:pPr>
      <w:r w:rsidRPr="00C77AA9">
        <w:t>Education</w:t>
      </w:r>
      <w:r w:rsidR="00814B36" w:rsidRPr="00274D64">
        <w:tab/>
      </w:r>
      <w:r w:rsidRPr="00C77AA9">
        <w:tab/>
      </w:r>
      <w:r w:rsidR="003F73AF">
        <w:tab/>
      </w:r>
      <w:r w:rsidR="003F73AF">
        <w:tab/>
      </w:r>
      <w:r w:rsidRPr="00C77AA9">
        <w:rPr>
          <w:u w:val="single"/>
        </w:rPr>
        <w:tab/>
        <w:t>%</w:t>
      </w:r>
    </w:p>
    <w:p w14:paraId="7C92155D" w14:textId="77777777" w:rsidR="00B5017C" w:rsidRDefault="00B5017C" w:rsidP="00B5017C">
      <w:pPr>
        <w:numPr>
          <w:ilvl w:val="0"/>
          <w:numId w:val="1"/>
        </w:numPr>
      </w:pPr>
      <w:r>
        <w:t xml:space="preserve">Who does your clinical billing and collections? </w:t>
      </w:r>
    </w:p>
    <w:p w14:paraId="0B4A8800" w14:textId="77777777" w:rsidR="00B5017C" w:rsidRDefault="00B5017C" w:rsidP="00B5017C">
      <w:pPr>
        <w:numPr>
          <w:ilvl w:val="1"/>
          <w:numId w:val="10"/>
        </w:numPr>
      </w:pPr>
      <w:r>
        <w:t>Department</w:t>
      </w:r>
    </w:p>
    <w:p w14:paraId="45501B2D" w14:textId="77777777" w:rsidR="00B5017C" w:rsidRDefault="00B5017C" w:rsidP="00B5017C">
      <w:pPr>
        <w:numPr>
          <w:ilvl w:val="1"/>
          <w:numId w:val="10"/>
        </w:numPr>
      </w:pPr>
      <w:r>
        <w:t>SOM Service</w:t>
      </w:r>
    </w:p>
    <w:p w14:paraId="2D2F6983" w14:textId="77777777" w:rsidR="00B5017C" w:rsidRDefault="00B5017C" w:rsidP="00B5017C">
      <w:pPr>
        <w:numPr>
          <w:ilvl w:val="1"/>
          <w:numId w:val="10"/>
        </w:numPr>
      </w:pPr>
      <w:r>
        <w:t xml:space="preserve">Health System Service </w:t>
      </w:r>
    </w:p>
    <w:p w14:paraId="6CBF28EE" w14:textId="1F232B1F" w:rsidR="00B5017C" w:rsidRDefault="00B5017C" w:rsidP="00B5017C">
      <w:pPr>
        <w:numPr>
          <w:ilvl w:val="1"/>
          <w:numId w:val="10"/>
        </w:numPr>
      </w:pPr>
      <w:r>
        <w:t xml:space="preserve">Outside </w:t>
      </w:r>
    </w:p>
    <w:p w14:paraId="2E8FD5AC" w14:textId="77777777" w:rsidR="00EF208C" w:rsidRDefault="00EF208C" w:rsidP="00EF208C">
      <w:pPr>
        <w:numPr>
          <w:ilvl w:val="0"/>
          <w:numId w:val="10"/>
        </w:numPr>
      </w:pPr>
      <w:r>
        <w:t xml:space="preserve">Does your department receive a set dollar per </w:t>
      </w:r>
      <w:proofErr w:type="spellStart"/>
      <w:r>
        <w:t>wRVU</w:t>
      </w:r>
      <w:proofErr w:type="spellEnd"/>
      <w:r>
        <w:t xml:space="preserve">, percent of cash collections or don’t know? </w:t>
      </w:r>
    </w:p>
    <w:p w14:paraId="5F050345" w14:textId="77777777" w:rsidR="00EF208C" w:rsidRDefault="00EF208C" w:rsidP="00EF208C">
      <w:pPr>
        <w:numPr>
          <w:ilvl w:val="0"/>
          <w:numId w:val="10"/>
        </w:numPr>
      </w:pPr>
      <w:r>
        <w:t xml:space="preserve">What is your physician group collection rate? Your department’s collection rate? </w:t>
      </w:r>
    </w:p>
    <w:p w14:paraId="5E5B5B76" w14:textId="77777777" w:rsidR="00EF208C" w:rsidRDefault="00EF208C" w:rsidP="00EF208C">
      <w:pPr>
        <w:numPr>
          <w:ilvl w:val="0"/>
          <w:numId w:val="10"/>
        </w:numPr>
      </w:pPr>
      <w:r>
        <w:lastRenderedPageBreak/>
        <w:t xml:space="preserve">How is your physician clinical work calculated? Do they have targets (cash/RVU/visits)? </w:t>
      </w:r>
    </w:p>
    <w:p w14:paraId="71D09F32" w14:textId="77777777" w:rsidR="00EF208C" w:rsidRDefault="00EF208C" w:rsidP="00EF208C">
      <w:pPr>
        <w:numPr>
          <w:ilvl w:val="0"/>
          <w:numId w:val="10"/>
        </w:numPr>
      </w:pPr>
      <w:r>
        <w:t xml:space="preserve">Do your physicians have opportunity to earn salary (cash) above their base? Metrics/Volume/Quality? </w:t>
      </w:r>
    </w:p>
    <w:p w14:paraId="3014F1DF" w14:textId="02DFA36D" w:rsidR="00EF208C" w:rsidRDefault="008F09BE" w:rsidP="00F8120F">
      <w:pPr>
        <w:numPr>
          <w:ilvl w:val="0"/>
          <w:numId w:val="10"/>
        </w:numPr>
      </w:pPr>
      <w:r w:rsidRPr="00C77AA9">
        <w:t>Does your department receive funds for Medical Directorships?</w:t>
      </w:r>
    </w:p>
    <w:p w14:paraId="6E724AFD" w14:textId="77777777" w:rsidR="00C012F8" w:rsidRDefault="00C012F8" w:rsidP="00C012F8">
      <w:pPr>
        <w:numPr>
          <w:ilvl w:val="0"/>
          <w:numId w:val="10"/>
        </w:numPr>
      </w:pPr>
      <w:r w:rsidRPr="00C77AA9">
        <w:t>What type of directorships?</w:t>
      </w:r>
    </w:p>
    <w:p w14:paraId="50EB503E" w14:textId="5A471BE7" w:rsidR="00C012F8" w:rsidRPr="00C77AA9" w:rsidRDefault="00C012F8" w:rsidP="00C012F8">
      <w:pPr>
        <w:numPr>
          <w:ilvl w:val="0"/>
          <w:numId w:val="10"/>
        </w:numPr>
      </w:pPr>
      <w:r w:rsidRPr="00C77AA9">
        <w:t>Who provides these funds? The university, school of medicine, or hospital system?</w:t>
      </w:r>
    </w:p>
    <w:p w14:paraId="3FE47E31" w14:textId="77777777" w:rsidR="00C77AA9" w:rsidRPr="00C77AA9" w:rsidRDefault="00C77AA9" w:rsidP="00C77AA9">
      <w:pPr>
        <w:numPr>
          <w:ilvl w:val="0"/>
          <w:numId w:val="1"/>
        </w:numPr>
      </w:pPr>
      <w:r w:rsidRPr="00C77AA9">
        <w:t>Does your department receive funds for ...</w:t>
      </w:r>
    </w:p>
    <w:p w14:paraId="3BC9FA90" w14:textId="241DAC37" w:rsidR="00C77AA9" w:rsidRPr="00C77AA9" w:rsidRDefault="00C77AA9" w:rsidP="00274D64">
      <w:pPr>
        <w:numPr>
          <w:ilvl w:val="1"/>
          <w:numId w:val="8"/>
        </w:numPr>
      </w:pPr>
      <w:r w:rsidRPr="00C77AA9">
        <w:t xml:space="preserve">Physicians' salaries </w:t>
      </w:r>
      <w:r w:rsidR="00814B36" w:rsidRPr="00274D64">
        <w:tab/>
      </w:r>
      <w:r w:rsidR="00274D64" w:rsidRPr="00274D64">
        <w:tab/>
      </w:r>
      <w:r w:rsidR="00814B36" w:rsidRPr="00274D64">
        <w:rPr>
          <w:u w:val="single"/>
        </w:rPr>
        <w:tab/>
      </w:r>
      <w:r w:rsidRPr="00C77AA9">
        <w:rPr>
          <w:u w:val="single"/>
        </w:rPr>
        <w:t>%</w:t>
      </w:r>
    </w:p>
    <w:p w14:paraId="4E9E3B35" w14:textId="4C29F10A" w:rsidR="00C77AA9" w:rsidRPr="00C77AA9" w:rsidRDefault="00814B36" w:rsidP="00274D64">
      <w:pPr>
        <w:numPr>
          <w:ilvl w:val="1"/>
          <w:numId w:val="8"/>
        </w:numPr>
      </w:pPr>
      <w:r w:rsidRPr="00274D64">
        <w:t xml:space="preserve">Teaching </w:t>
      </w:r>
      <w:r w:rsidRPr="00274D64">
        <w:tab/>
      </w:r>
      <w:r w:rsidRPr="00274D64">
        <w:tab/>
      </w:r>
      <w:r w:rsidRPr="00274D64">
        <w:tab/>
      </w:r>
      <w:r w:rsidRPr="00274D64">
        <w:rPr>
          <w:u w:val="single"/>
        </w:rPr>
        <w:tab/>
      </w:r>
      <w:r w:rsidR="00C77AA9" w:rsidRPr="00C77AA9">
        <w:rPr>
          <w:u w:val="single"/>
        </w:rPr>
        <w:t xml:space="preserve"> %</w:t>
      </w:r>
    </w:p>
    <w:p w14:paraId="27523261" w14:textId="69F579F9" w:rsidR="00C77AA9" w:rsidRPr="00C77AA9" w:rsidRDefault="00C77AA9" w:rsidP="00274D64">
      <w:pPr>
        <w:numPr>
          <w:ilvl w:val="1"/>
          <w:numId w:val="8"/>
        </w:numPr>
      </w:pPr>
      <w:r w:rsidRPr="00C77AA9">
        <w:t xml:space="preserve">Research </w:t>
      </w:r>
      <w:r w:rsidR="00814B36" w:rsidRPr="00274D64">
        <w:tab/>
      </w:r>
      <w:r w:rsidR="00814B36" w:rsidRPr="00274D64">
        <w:tab/>
      </w:r>
      <w:r w:rsidR="00814B36" w:rsidRPr="00274D64">
        <w:tab/>
      </w:r>
      <w:r w:rsidR="00814B36" w:rsidRPr="00274D64">
        <w:rPr>
          <w:u w:val="single"/>
        </w:rPr>
        <w:tab/>
      </w:r>
      <w:r w:rsidRPr="00C77AA9">
        <w:rPr>
          <w:u w:val="single"/>
        </w:rPr>
        <w:t>%</w:t>
      </w:r>
    </w:p>
    <w:p w14:paraId="176369B7" w14:textId="19D25D3A" w:rsidR="00C77AA9" w:rsidRPr="00C77AA9" w:rsidRDefault="00C77AA9" w:rsidP="00274D64">
      <w:pPr>
        <w:numPr>
          <w:ilvl w:val="1"/>
          <w:numId w:val="8"/>
        </w:numPr>
      </w:pPr>
      <w:r w:rsidRPr="00C77AA9">
        <w:t xml:space="preserve">Travel </w:t>
      </w:r>
      <w:r w:rsidR="00814B36" w:rsidRPr="00274D64">
        <w:tab/>
      </w:r>
      <w:r w:rsidR="00814B36" w:rsidRPr="00274D64">
        <w:tab/>
      </w:r>
      <w:r w:rsidR="00814B36" w:rsidRPr="00274D64">
        <w:tab/>
      </w:r>
      <w:r w:rsidR="00814B36" w:rsidRPr="00274D64">
        <w:rPr>
          <w:u w:val="single"/>
        </w:rPr>
        <w:tab/>
      </w:r>
      <w:r w:rsidRPr="00C77AA9">
        <w:rPr>
          <w:u w:val="single"/>
        </w:rPr>
        <w:t>%</w:t>
      </w:r>
    </w:p>
    <w:p w14:paraId="54083BEE" w14:textId="1CA27D4B" w:rsidR="00C77AA9" w:rsidRPr="00AF6A47" w:rsidRDefault="00C77AA9" w:rsidP="00C77AA9">
      <w:pPr>
        <w:numPr>
          <w:ilvl w:val="1"/>
          <w:numId w:val="8"/>
        </w:numPr>
      </w:pPr>
      <w:r w:rsidRPr="00C77AA9">
        <w:t xml:space="preserve">Professional Development </w:t>
      </w:r>
      <w:r w:rsidR="00274D64" w:rsidRPr="00274D64">
        <w:tab/>
      </w:r>
      <w:r w:rsidR="00274D64" w:rsidRPr="00274D64">
        <w:rPr>
          <w:u w:val="single"/>
        </w:rPr>
        <w:tab/>
      </w:r>
      <w:r w:rsidRPr="00C77AA9">
        <w:rPr>
          <w:u w:val="single"/>
        </w:rPr>
        <w:t>%</w:t>
      </w:r>
    </w:p>
    <w:p w14:paraId="5AEFF399" w14:textId="77777777" w:rsidR="00AF6A47" w:rsidRPr="00C77AA9" w:rsidRDefault="00AF6A47" w:rsidP="00AF6A47">
      <w:pPr>
        <w:numPr>
          <w:ilvl w:val="0"/>
          <w:numId w:val="1"/>
        </w:numPr>
      </w:pPr>
      <w:r w:rsidRPr="00C77AA9">
        <w:t>How are these funds and the amounts determined? Don't know?</w:t>
      </w:r>
    </w:p>
    <w:p w14:paraId="42612221" w14:textId="77777777" w:rsidR="00AF6A47" w:rsidRPr="00C77AA9" w:rsidRDefault="00AF6A47" w:rsidP="00AF6A47">
      <w:pPr>
        <w:numPr>
          <w:ilvl w:val="0"/>
          <w:numId w:val="1"/>
        </w:numPr>
      </w:pPr>
      <w:r w:rsidRPr="00C77AA9">
        <w:t>Do these amounts vary year to year? If yes, why and how?</w:t>
      </w:r>
    </w:p>
    <w:p w14:paraId="2F5BAD6E" w14:textId="77777777" w:rsidR="00C77AA9" w:rsidRPr="00C77AA9" w:rsidRDefault="00C77AA9" w:rsidP="00C77AA9">
      <w:pPr>
        <w:numPr>
          <w:ilvl w:val="0"/>
          <w:numId w:val="1"/>
        </w:numPr>
      </w:pPr>
      <w:r w:rsidRPr="00C77AA9">
        <w:t xml:space="preserve">When hiring a new physician/faculty, does your department receive funds for </w:t>
      </w:r>
      <w:proofErr w:type="gramStart"/>
      <w:r w:rsidRPr="00C77AA9">
        <w:t>.....</w:t>
      </w:r>
      <w:proofErr w:type="gramEnd"/>
    </w:p>
    <w:p w14:paraId="6B19170C" w14:textId="77777777" w:rsidR="00C77AA9" w:rsidRPr="00C77AA9" w:rsidRDefault="00C77AA9" w:rsidP="00274D64">
      <w:pPr>
        <w:numPr>
          <w:ilvl w:val="1"/>
          <w:numId w:val="9"/>
        </w:numPr>
      </w:pPr>
      <w:r w:rsidRPr="00C77AA9">
        <w:t>Recruiting</w:t>
      </w:r>
    </w:p>
    <w:p w14:paraId="3C960924" w14:textId="77777777" w:rsidR="00C77AA9" w:rsidRPr="00C77AA9" w:rsidRDefault="00C77AA9" w:rsidP="00274D64">
      <w:pPr>
        <w:numPr>
          <w:ilvl w:val="1"/>
          <w:numId w:val="9"/>
        </w:numPr>
      </w:pPr>
      <w:r w:rsidRPr="00C77AA9">
        <w:t>Salary/wages support</w:t>
      </w:r>
    </w:p>
    <w:p w14:paraId="62E98590" w14:textId="77777777" w:rsidR="00C77AA9" w:rsidRPr="00C77AA9" w:rsidRDefault="00C77AA9" w:rsidP="00274D64">
      <w:pPr>
        <w:numPr>
          <w:ilvl w:val="1"/>
          <w:numId w:val="9"/>
        </w:numPr>
      </w:pPr>
      <w:r w:rsidRPr="00C77AA9">
        <w:t>Start-up costs</w:t>
      </w:r>
    </w:p>
    <w:p w14:paraId="33B5DD33" w14:textId="77777777" w:rsidR="00C77AA9" w:rsidRPr="00C77AA9" w:rsidRDefault="00C77AA9" w:rsidP="00274D64">
      <w:pPr>
        <w:numPr>
          <w:ilvl w:val="1"/>
          <w:numId w:val="9"/>
        </w:numPr>
      </w:pPr>
      <w:r w:rsidRPr="00C77AA9">
        <w:t>Ongoing costs (after pt year)</w:t>
      </w:r>
    </w:p>
    <w:p w14:paraId="62F3B8FA" w14:textId="77777777" w:rsidR="00C77AA9" w:rsidRPr="00C77AA9" w:rsidRDefault="00C77AA9" w:rsidP="00C77AA9">
      <w:pPr>
        <w:numPr>
          <w:ilvl w:val="2"/>
          <w:numId w:val="1"/>
        </w:numPr>
      </w:pPr>
      <w:r w:rsidRPr="00C77AA9">
        <w:t>If so, where do they come from?</w:t>
      </w:r>
    </w:p>
    <w:p w14:paraId="73558F76" w14:textId="448FFEF9" w:rsidR="00431314" w:rsidRDefault="00C77AA9" w:rsidP="00431314">
      <w:pPr>
        <w:numPr>
          <w:ilvl w:val="0"/>
          <w:numId w:val="1"/>
        </w:numPr>
      </w:pPr>
      <w:r w:rsidRPr="00C77AA9">
        <w:t>Ask your administrator or chair what are the top 2 financial stressors for the department?</w:t>
      </w:r>
    </w:p>
    <w:p w14:paraId="08678EF2" w14:textId="77777777" w:rsidR="009C05E5" w:rsidRDefault="009C05E5"/>
    <w:sectPr w:rsidR="009C05E5" w:rsidSect="00603E6A">
      <w:pgSz w:w="1201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56B"/>
    <w:multiLevelType w:val="hybridMultilevel"/>
    <w:tmpl w:val="56068EEA"/>
    <w:lvl w:ilvl="0" w:tplc="FFFFFFFF">
      <w:numFmt w:val="bullet"/>
      <w:lvlText w:val="•"/>
      <w:lvlJc w:val="left"/>
      <w:pPr>
        <w:ind w:left="478" w:hanging="366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918" w:hanging="35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3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1920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1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7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78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0361507E"/>
    <w:multiLevelType w:val="hybridMultilevel"/>
    <w:tmpl w:val="774C4104"/>
    <w:lvl w:ilvl="0" w:tplc="FFFFFFFF">
      <w:numFmt w:val="bullet"/>
      <w:lvlText w:val="•"/>
      <w:lvlJc w:val="left"/>
      <w:pPr>
        <w:ind w:left="478" w:hanging="366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918" w:hanging="35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3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1920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1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7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78" w:hanging="350"/>
      </w:pPr>
      <w:rPr>
        <w:rFonts w:hint="default"/>
        <w:lang w:val="en-US" w:eastAsia="en-US" w:bidi="ar-SA"/>
      </w:rPr>
    </w:lvl>
  </w:abstractNum>
  <w:abstractNum w:abstractNumId="2" w15:restartNumberingAfterBreak="0">
    <w:nsid w:val="08677C4B"/>
    <w:multiLevelType w:val="hybridMultilevel"/>
    <w:tmpl w:val="272ABBC2"/>
    <w:lvl w:ilvl="0" w:tplc="FFFFFFFF">
      <w:numFmt w:val="bullet"/>
      <w:lvlText w:val="•"/>
      <w:lvlJc w:val="left"/>
      <w:pPr>
        <w:ind w:left="478" w:hanging="366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918" w:hanging="35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3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1920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1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7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78" w:hanging="350"/>
      </w:pPr>
      <w:rPr>
        <w:rFonts w:hint="default"/>
        <w:lang w:val="en-US" w:eastAsia="en-US" w:bidi="ar-SA"/>
      </w:rPr>
    </w:lvl>
  </w:abstractNum>
  <w:abstractNum w:abstractNumId="3" w15:restartNumberingAfterBreak="0">
    <w:nsid w:val="0A7C6777"/>
    <w:multiLevelType w:val="hybridMultilevel"/>
    <w:tmpl w:val="D48CB09A"/>
    <w:lvl w:ilvl="0" w:tplc="04090003">
      <w:start w:val="1"/>
      <w:numFmt w:val="bullet"/>
      <w:lvlText w:val="o"/>
      <w:lvlJc w:val="left"/>
      <w:pPr>
        <w:ind w:left="1086" w:hanging="366"/>
      </w:pPr>
      <w:rPr>
        <w:rFonts w:ascii="Courier New" w:hAnsi="Courier New" w:cs="Courier New" w:hint="default"/>
        <w:spacing w:val="0"/>
        <w:w w:val="11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26" w:hanging="35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3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2528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39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51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63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5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86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164A4288"/>
    <w:multiLevelType w:val="hybridMultilevel"/>
    <w:tmpl w:val="25102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E05BC"/>
    <w:multiLevelType w:val="hybridMultilevel"/>
    <w:tmpl w:val="7C1A6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F3E18"/>
    <w:multiLevelType w:val="hybridMultilevel"/>
    <w:tmpl w:val="7DA80AA2"/>
    <w:lvl w:ilvl="0" w:tplc="FFFFFFFF">
      <w:numFmt w:val="bullet"/>
      <w:lvlText w:val="•"/>
      <w:lvlJc w:val="left"/>
      <w:pPr>
        <w:ind w:left="478" w:hanging="366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918" w:hanging="35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3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1920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1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7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78" w:hanging="350"/>
      </w:pPr>
      <w:rPr>
        <w:rFonts w:hint="default"/>
        <w:lang w:val="en-US" w:eastAsia="en-US" w:bidi="ar-SA"/>
      </w:rPr>
    </w:lvl>
  </w:abstractNum>
  <w:abstractNum w:abstractNumId="7" w15:restartNumberingAfterBreak="0">
    <w:nsid w:val="526117ED"/>
    <w:multiLevelType w:val="hybridMultilevel"/>
    <w:tmpl w:val="1102DE34"/>
    <w:lvl w:ilvl="0" w:tplc="FFFFFFFF">
      <w:numFmt w:val="bullet"/>
      <w:lvlText w:val="•"/>
      <w:lvlJc w:val="left"/>
      <w:pPr>
        <w:ind w:left="478" w:hanging="366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918" w:hanging="35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3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1920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1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7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78" w:hanging="350"/>
      </w:pPr>
      <w:rPr>
        <w:rFonts w:hint="default"/>
        <w:lang w:val="en-US" w:eastAsia="en-US" w:bidi="ar-SA"/>
      </w:rPr>
    </w:lvl>
  </w:abstractNum>
  <w:abstractNum w:abstractNumId="8" w15:restartNumberingAfterBreak="0">
    <w:nsid w:val="61F00704"/>
    <w:multiLevelType w:val="hybridMultilevel"/>
    <w:tmpl w:val="7AD60722"/>
    <w:lvl w:ilvl="0" w:tplc="FFFFFFFF">
      <w:numFmt w:val="bullet"/>
      <w:lvlText w:val="•"/>
      <w:lvlJc w:val="left"/>
      <w:pPr>
        <w:ind w:left="1086" w:hanging="366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26" w:hanging="35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3"/>
        <w:sz w:val="28"/>
        <w:szCs w:val="28"/>
        <w:lang w:val="en-US" w:eastAsia="en-US" w:bidi="ar-SA"/>
      </w:rPr>
    </w:lvl>
    <w:lvl w:ilvl="3" w:tplc="FFFFFFFF">
      <w:numFmt w:val="bullet"/>
      <w:lvlText w:val="•"/>
      <w:lvlJc w:val="left"/>
      <w:pPr>
        <w:ind w:left="2528" w:hanging="3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39" w:hanging="3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51" w:hanging="3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63" w:hanging="3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5" w:hanging="3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86" w:hanging="350"/>
      </w:pPr>
      <w:rPr>
        <w:rFonts w:hint="default"/>
        <w:lang w:val="en-US" w:eastAsia="en-US" w:bidi="ar-SA"/>
      </w:rPr>
    </w:lvl>
  </w:abstractNum>
  <w:abstractNum w:abstractNumId="9" w15:restartNumberingAfterBreak="0">
    <w:nsid w:val="785F1CD7"/>
    <w:multiLevelType w:val="hybridMultilevel"/>
    <w:tmpl w:val="5BD2E394"/>
    <w:lvl w:ilvl="0" w:tplc="662AD766">
      <w:numFmt w:val="bullet"/>
      <w:lvlText w:val="•"/>
      <w:lvlJc w:val="left"/>
      <w:pPr>
        <w:ind w:left="478" w:hanging="366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201A0430">
      <w:numFmt w:val="bullet"/>
      <w:lvlText w:val="o"/>
      <w:lvlJc w:val="left"/>
      <w:pPr>
        <w:ind w:left="1193" w:hanging="348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2" w:tplc="E81E7204">
      <w:numFmt w:val="bullet"/>
      <w:lvlText w:val="•"/>
      <w:lvlJc w:val="left"/>
      <w:pPr>
        <w:ind w:left="1918" w:hanging="35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3"/>
        <w:sz w:val="28"/>
        <w:szCs w:val="28"/>
        <w:lang w:val="en-US" w:eastAsia="en-US" w:bidi="ar-SA"/>
      </w:rPr>
    </w:lvl>
    <w:lvl w:ilvl="3" w:tplc="99AE1E2C">
      <w:numFmt w:val="bullet"/>
      <w:lvlText w:val="•"/>
      <w:lvlJc w:val="left"/>
      <w:pPr>
        <w:ind w:left="1920" w:hanging="350"/>
      </w:pPr>
      <w:rPr>
        <w:rFonts w:hint="default"/>
        <w:lang w:val="en-US" w:eastAsia="en-US" w:bidi="ar-SA"/>
      </w:rPr>
    </w:lvl>
    <w:lvl w:ilvl="4" w:tplc="03181996">
      <w:numFmt w:val="bullet"/>
      <w:lvlText w:val="•"/>
      <w:lvlJc w:val="left"/>
      <w:pPr>
        <w:ind w:left="3131" w:hanging="350"/>
      </w:pPr>
      <w:rPr>
        <w:rFonts w:hint="default"/>
        <w:lang w:val="en-US" w:eastAsia="en-US" w:bidi="ar-SA"/>
      </w:rPr>
    </w:lvl>
    <w:lvl w:ilvl="5" w:tplc="FBE0823A">
      <w:numFmt w:val="bullet"/>
      <w:lvlText w:val="•"/>
      <w:lvlJc w:val="left"/>
      <w:pPr>
        <w:ind w:left="4343" w:hanging="350"/>
      </w:pPr>
      <w:rPr>
        <w:rFonts w:hint="default"/>
        <w:lang w:val="en-US" w:eastAsia="en-US" w:bidi="ar-SA"/>
      </w:rPr>
    </w:lvl>
    <w:lvl w:ilvl="6" w:tplc="84CAA596">
      <w:numFmt w:val="bullet"/>
      <w:lvlText w:val="•"/>
      <w:lvlJc w:val="left"/>
      <w:pPr>
        <w:ind w:left="5555" w:hanging="350"/>
      </w:pPr>
      <w:rPr>
        <w:rFonts w:hint="default"/>
        <w:lang w:val="en-US" w:eastAsia="en-US" w:bidi="ar-SA"/>
      </w:rPr>
    </w:lvl>
    <w:lvl w:ilvl="7" w:tplc="1318D5CE">
      <w:numFmt w:val="bullet"/>
      <w:lvlText w:val="•"/>
      <w:lvlJc w:val="left"/>
      <w:pPr>
        <w:ind w:left="6767" w:hanging="350"/>
      </w:pPr>
      <w:rPr>
        <w:rFonts w:hint="default"/>
        <w:lang w:val="en-US" w:eastAsia="en-US" w:bidi="ar-SA"/>
      </w:rPr>
    </w:lvl>
    <w:lvl w:ilvl="8" w:tplc="F33CD684">
      <w:numFmt w:val="bullet"/>
      <w:lvlText w:val="•"/>
      <w:lvlJc w:val="left"/>
      <w:pPr>
        <w:ind w:left="7978" w:hanging="350"/>
      </w:pPr>
      <w:rPr>
        <w:rFonts w:hint="default"/>
        <w:lang w:val="en-US" w:eastAsia="en-US" w:bidi="ar-SA"/>
      </w:rPr>
    </w:lvl>
  </w:abstractNum>
  <w:num w:numId="1" w16cid:durableId="1899365234">
    <w:abstractNumId w:val="9"/>
  </w:num>
  <w:num w:numId="2" w16cid:durableId="2080664463">
    <w:abstractNumId w:val="4"/>
  </w:num>
  <w:num w:numId="3" w16cid:durableId="1019085971">
    <w:abstractNumId w:val="5"/>
  </w:num>
  <w:num w:numId="4" w16cid:durableId="596452287">
    <w:abstractNumId w:val="2"/>
  </w:num>
  <w:num w:numId="5" w16cid:durableId="1322779659">
    <w:abstractNumId w:val="6"/>
  </w:num>
  <w:num w:numId="6" w16cid:durableId="1607736930">
    <w:abstractNumId w:val="8"/>
  </w:num>
  <w:num w:numId="7" w16cid:durableId="2106071627">
    <w:abstractNumId w:val="3"/>
  </w:num>
  <w:num w:numId="8" w16cid:durableId="1270308781">
    <w:abstractNumId w:val="0"/>
  </w:num>
  <w:num w:numId="9" w16cid:durableId="555747605">
    <w:abstractNumId w:val="7"/>
  </w:num>
  <w:num w:numId="10" w16cid:durableId="110692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A9"/>
    <w:rsid w:val="000A030D"/>
    <w:rsid w:val="000A1719"/>
    <w:rsid w:val="001077C5"/>
    <w:rsid w:val="001F269C"/>
    <w:rsid w:val="00274D64"/>
    <w:rsid w:val="002912FB"/>
    <w:rsid w:val="002A25F4"/>
    <w:rsid w:val="002A2DED"/>
    <w:rsid w:val="002A3C93"/>
    <w:rsid w:val="00306EF5"/>
    <w:rsid w:val="003A1B07"/>
    <w:rsid w:val="003A79DF"/>
    <w:rsid w:val="003F73AF"/>
    <w:rsid w:val="00426F7E"/>
    <w:rsid w:val="00431314"/>
    <w:rsid w:val="004C210D"/>
    <w:rsid w:val="004C4A56"/>
    <w:rsid w:val="004F3834"/>
    <w:rsid w:val="00502F4E"/>
    <w:rsid w:val="005A7EA8"/>
    <w:rsid w:val="00603E6A"/>
    <w:rsid w:val="0062704F"/>
    <w:rsid w:val="006D0456"/>
    <w:rsid w:val="006D6CE3"/>
    <w:rsid w:val="006E343D"/>
    <w:rsid w:val="006E79E0"/>
    <w:rsid w:val="00786C26"/>
    <w:rsid w:val="007A53FB"/>
    <w:rsid w:val="007A6B8B"/>
    <w:rsid w:val="007E3620"/>
    <w:rsid w:val="007E4C8E"/>
    <w:rsid w:val="00814B36"/>
    <w:rsid w:val="008B73FB"/>
    <w:rsid w:val="008F09BE"/>
    <w:rsid w:val="0092368C"/>
    <w:rsid w:val="00960DD7"/>
    <w:rsid w:val="009879EE"/>
    <w:rsid w:val="009B0A38"/>
    <w:rsid w:val="009C05E5"/>
    <w:rsid w:val="009D3272"/>
    <w:rsid w:val="00AF6A47"/>
    <w:rsid w:val="00B10A27"/>
    <w:rsid w:val="00B161A0"/>
    <w:rsid w:val="00B33A6B"/>
    <w:rsid w:val="00B5017C"/>
    <w:rsid w:val="00B75607"/>
    <w:rsid w:val="00B8376D"/>
    <w:rsid w:val="00BC5295"/>
    <w:rsid w:val="00C012F8"/>
    <w:rsid w:val="00C071A8"/>
    <w:rsid w:val="00C77AA9"/>
    <w:rsid w:val="00C96E10"/>
    <w:rsid w:val="00D46C52"/>
    <w:rsid w:val="00E05950"/>
    <w:rsid w:val="00E6100E"/>
    <w:rsid w:val="00E61ACE"/>
    <w:rsid w:val="00EA200C"/>
    <w:rsid w:val="00EF208C"/>
    <w:rsid w:val="00F014CC"/>
    <w:rsid w:val="00F8120F"/>
    <w:rsid w:val="00F864D7"/>
    <w:rsid w:val="00F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5666"/>
  <w15:chartTrackingRefBased/>
  <w15:docId w15:val="{8E27F1BC-A890-422A-95E7-AF4DE3C8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314"/>
    <w:rPr>
      <w:color w:val="009CD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nam12.safelinks.protection.outlook.com/?url=https%3A%2F%2Fresources.nejmcareercenter.org%2Farticle%2Fphysician-compensation-models-the-basics-the-pros-and-the-cons%2F&amp;data=05%7C02%7CCox.Jamie%40mayo.edu%7Cb22b3558f9a4400b019708dd415d900c%7Ca25fff9c3f634fb29a8ad9bdd0321f9a%7C0%7C0%7C638738592275763161%7CUnknown%7CTWFpbGZsb3d8eyJFbXB0eU1hcGkiOnRydWUsIlYiOiIwLjAuMDAwMCIsIlAiOiJXaW4zMiIsIkFOIjoiTWFpbCIsIldUIjoyfQ%3D%3D%7C0%7C%7C%7C&amp;sdata=JgbqwBvdvyzpMlnkde%2FPiohFZ7ElJHo%2BtJba0Uv%2Fsm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88578\AppData\Local\Temp\Templafy\WordVsto\igt502rg.dotx" TargetMode="External"/></Relationships>
</file>

<file path=word/theme/theme1.xml><?xml version="1.0" encoding="utf-8"?>
<a:theme xmlns:a="http://schemas.openxmlformats.org/drawingml/2006/main" name="Office Theme">
  <a:themeElements>
    <a:clrScheme name="Custom 1_Mayo Clinic">
      <a:dk1>
        <a:srgbClr val="000000"/>
      </a:dk1>
      <a:lt1>
        <a:srgbClr val="FFFFFF"/>
      </a:lt1>
      <a:dk2>
        <a:srgbClr val="0057B8"/>
      </a:dk2>
      <a:lt2>
        <a:srgbClr val="FFFFFF"/>
      </a:lt2>
      <a:accent1>
        <a:srgbClr val="0057B8"/>
      </a:accent1>
      <a:accent2>
        <a:srgbClr val="009CDE"/>
      </a:accent2>
      <a:accent3>
        <a:srgbClr val="FFC845"/>
      </a:accent3>
      <a:accent4>
        <a:srgbClr val="00873E"/>
      </a:accent4>
      <a:accent5>
        <a:srgbClr val="8246AF"/>
      </a:accent5>
      <a:accent6>
        <a:srgbClr val="E3002B"/>
      </a:accent6>
      <a:hlink>
        <a:srgbClr val="009CDE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Standard Blank Document-MS Default","templateDescription":"","enableDocumentContentUpdater":false,"version":"2.0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4A0F55DE15244A3C1BC3048CDAD02" ma:contentTypeVersion="13" ma:contentTypeDescription="Create a new document." ma:contentTypeScope="" ma:versionID="92b9c79cf32ef307282c06f8a5dcfffc">
  <xsd:schema xmlns:xsd="http://www.w3.org/2001/XMLSchema" xmlns:xs="http://www.w3.org/2001/XMLSchema" xmlns:p="http://schemas.microsoft.com/office/2006/metadata/properties" xmlns:ns2="d60ce09e-9ef8-49bc-a407-1afaae1c3d86" xmlns:ns3="9f79eb29-bf9b-4ecc-bc70-c3ab83871108" targetNamespace="http://schemas.microsoft.com/office/2006/metadata/properties" ma:root="true" ma:fieldsID="3c23681c420072259f4e1f3796516975" ns2:_="" ns3:_="">
    <xsd:import namespace="d60ce09e-9ef8-49bc-a407-1afaae1c3d86"/>
    <xsd:import namespace="9f79eb29-bf9b-4ecc-bc70-c3ab83871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ce09e-9ef8-49bc-a407-1afaae1c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c1a9a52-872a-40c0-a460-2264cd203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eb29-bf9b-4ecc-bc70-c3ab838711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968e53-25f9-42f5-9ceb-cac1b63e88e5}" ma:internalName="TaxCatchAll" ma:showField="CatchAllData" ma:web="9f79eb29-bf9b-4ecc-bc70-c3ab83871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9eb29-bf9b-4ecc-bc70-c3ab83871108" xsi:nil="true"/>
    <lcf76f155ced4ddcb4097134ff3c332f xmlns="d60ce09e-9ef8-49bc-a407-1afaae1c3d86">
      <Terms xmlns="http://schemas.microsoft.com/office/infopath/2007/PartnerControls"/>
    </lcf76f155ced4ddcb4097134ff3c332f>
  </documentManagement>
</p:properties>
</file>

<file path=customXml/item5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0A69BE30-1B31-4AA8-A8A8-557476A98BEE}">
  <ds:schemaRefs/>
</ds:datastoreItem>
</file>

<file path=customXml/itemProps2.xml><?xml version="1.0" encoding="utf-8"?>
<ds:datastoreItem xmlns:ds="http://schemas.openxmlformats.org/officeDocument/2006/customXml" ds:itemID="{3F7FBA30-6462-4898-AAEF-E1A17D7BF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53C5C-C959-482C-BBCE-FFE473D003B2}"/>
</file>

<file path=customXml/itemProps4.xml><?xml version="1.0" encoding="utf-8"?>
<ds:datastoreItem xmlns:ds="http://schemas.openxmlformats.org/officeDocument/2006/customXml" ds:itemID="{1D9BBA59-E535-4ACE-9057-D13D61721F34}">
  <ds:schemaRefs>
    <ds:schemaRef ds:uri="http://schemas.microsoft.com/office/2006/metadata/properties"/>
    <ds:schemaRef ds:uri="http://schemas.microsoft.com/office/infopath/2007/PartnerControls"/>
    <ds:schemaRef ds:uri="e8edcc08-24bd-4b92-8b2e-7a9ea9cfcfb6"/>
    <ds:schemaRef ds:uri="ce3022ed-5da2-4914-83ad-a3bd6efb7d8b"/>
  </ds:schemaRefs>
</ds:datastoreItem>
</file>

<file path=customXml/itemProps5.xml><?xml version="1.0" encoding="utf-8"?>
<ds:datastoreItem xmlns:ds="http://schemas.openxmlformats.org/officeDocument/2006/customXml" ds:itemID="{BDC7B535-78E8-401A-805D-8013DD7CBCD4}">
  <ds:schemaRefs/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igt502rg</Template>
  <TotalTime>0</TotalTime>
  <Pages>3</Pages>
  <Words>688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Links>
    <vt:vector size="6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s://nam12.safelinks.protection.outlook.com/?url=https%3A%2F%2Fresources.nejmcareercenter.org%2Farticle%2Fphysician-compensation-models-the-basics-the-pros-and-the-cons%2F&amp;data=05%7C02%7CCox.Jamie%40mayo.edu%7Cb22b3558f9a4400b019708dd415d900c%7Ca25fff9c3f634fb29a8ad9bdd0321f9a%7C0%7C0%7C638738592275763161%7CUnknown%7CTWFpbGZsb3d8eyJFbXB0eU1hcGkiOnRydWUsIlYiOiIwLjAuMDAwMCIsIlAiOiJXaW4zMiIsIkFOIjoiTWFpbCIsIldUIjoyfQ%3D%3D%7C0%7C%7C%7C&amp;sdata=JgbqwBvdvyzpMlnkde%2FPiohFZ7ElJHo%2BtJba0Uv%2Fsm0%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Jamie R.</dc:creator>
  <cp:keywords/>
  <dc:description/>
  <cp:lastModifiedBy>Amy Schnappinger</cp:lastModifiedBy>
  <cp:revision>2</cp:revision>
  <cp:lastPrinted>2025-01-31T20:34:00Z</cp:lastPrinted>
  <dcterms:created xsi:type="dcterms:W3CDTF">2025-02-03T14:29:00Z</dcterms:created>
  <dcterms:modified xsi:type="dcterms:W3CDTF">2025-02-03T14:29:00Z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mcbrandtemplates</vt:lpwstr>
  </property>
  <property fmtid="{D5CDD505-2E9C-101B-9397-08002B2CF9AE}" pid="3" name="TemplafyTemplateId">
    <vt:lpwstr>857060844925354760</vt:lpwstr>
  </property>
  <property fmtid="{D5CDD505-2E9C-101B-9397-08002B2CF9AE}" pid="4" name="TemplafyUserProfileId">
    <vt:lpwstr>638053238226533328</vt:lpwstr>
  </property>
  <property fmtid="{D5CDD505-2E9C-101B-9397-08002B2CF9AE}" pid="5" name="TemplafyFromBlank">
    <vt:bool>true</vt:bool>
  </property>
  <property fmtid="{D5CDD505-2E9C-101B-9397-08002B2CF9AE}" pid="6" name="ContentTypeId">
    <vt:lpwstr>0x0101008CA4A0F55DE15244A3C1BC3048CDAD02</vt:lpwstr>
  </property>
  <property fmtid="{D5CDD505-2E9C-101B-9397-08002B2CF9AE}" pid="7" name="MediaServiceImageTags">
    <vt:lpwstr/>
  </property>
</Properties>
</file>